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CA9" w:rsidRDefault="0028290B">
      <w:pPr>
        <w:spacing w:before="203" w:line="274" w:lineRule="exact"/>
        <w:jc w:val="center"/>
        <w:textAlignment w:val="baseline"/>
        <w:rPr>
          <w:rFonts w:eastAsia="Times New Roman"/>
          <w:b/>
          <w:color w:val="000000"/>
          <w:sz w:val="23"/>
        </w:rPr>
      </w:pPr>
      <w:r>
        <w:rPr>
          <w:rFonts w:eastAsia="Times New Roman"/>
          <w:b/>
          <w:color w:val="000000"/>
          <w:sz w:val="23"/>
        </w:rPr>
        <w:t>Notification to Parties of Formal Complaint</w:t>
      </w:r>
    </w:p>
    <w:p w:rsidR="00DC6CA9" w:rsidRDefault="00DC6CA9">
      <w:pPr>
        <w:spacing w:before="154" w:line="274" w:lineRule="exact"/>
        <w:textAlignment w:val="baseline"/>
        <w:rPr>
          <w:rFonts w:eastAsia="Times New Roman"/>
          <w:b/>
          <w:color w:val="000000"/>
          <w:spacing w:val="160"/>
          <w:sz w:val="23"/>
        </w:rPr>
      </w:pPr>
    </w:p>
    <w:p w:rsidR="001A567C" w:rsidRPr="002B029C" w:rsidRDefault="0028290B">
      <w:pPr>
        <w:spacing w:before="177" w:line="272" w:lineRule="exact"/>
        <w:textAlignment w:val="baseline"/>
        <w:rPr>
          <w:rFonts w:eastAsia="Times New Roman"/>
          <w:color w:val="000000"/>
          <w:spacing w:val="-1"/>
          <w:sz w:val="23"/>
        </w:rPr>
      </w:pPr>
      <w:r w:rsidRPr="002B029C">
        <w:rPr>
          <w:rFonts w:eastAsia="Times New Roman"/>
          <w:color w:val="000000"/>
          <w:spacing w:val="-1"/>
          <w:sz w:val="23"/>
        </w:rPr>
        <w:t xml:space="preserve">Complaint No. </w:t>
      </w:r>
      <w:r w:rsidR="001A567C" w:rsidRPr="002B029C">
        <w:rPr>
          <w:rFonts w:eastAsia="Times New Roman"/>
          <w:color w:val="000000"/>
          <w:spacing w:val="-1"/>
          <w:sz w:val="23"/>
        </w:rPr>
        <w:t>_______________</w:t>
      </w:r>
    </w:p>
    <w:p w:rsidR="007F6FA9" w:rsidRPr="002B029C" w:rsidRDefault="007F6FA9">
      <w:pPr>
        <w:spacing w:before="177" w:line="272" w:lineRule="exact"/>
        <w:textAlignment w:val="baseline"/>
        <w:rPr>
          <w:rFonts w:eastAsia="Times New Roman"/>
          <w:color w:val="000000"/>
          <w:spacing w:val="-1"/>
          <w:sz w:val="23"/>
        </w:rPr>
      </w:pPr>
      <w:r w:rsidRPr="002B029C">
        <w:rPr>
          <w:rFonts w:eastAsia="Times New Roman"/>
          <w:color w:val="000000"/>
          <w:spacing w:val="-1"/>
          <w:sz w:val="23"/>
        </w:rPr>
        <w:t>Date: _______________________</w:t>
      </w:r>
    </w:p>
    <w:p w:rsidR="007F6FA9" w:rsidRPr="002B029C" w:rsidRDefault="007F6FA9" w:rsidP="007F6FA9">
      <w:pPr>
        <w:spacing w:before="162" w:line="282" w:lineRule="exact"/>
        <w:jc w:val="both"/>
        <w:textAlignment w:val="baseline"/>
        <w:rPr>
          <w:rFonts w:eastAsia="Times New Roman"/>
          <w:color w:val="000000"/>
          <w:sz w:val="23"/>
        </w:rPr>
      </w:pPr>
      <w:r w:rsidRPr="002B029C">
        <w:rPr>
          <w:rFonts w:eastAsia="Times New Roman"/>
          <w:color w:val="000000"/>
          <w:sz w:val="23"/>
        </w:rPr>
        <w:t>Pursuant to the enclosed Title IX Grievance Process (“Grievance Process”), this constitutes formal notice to you that you have been identified as a part to a formal complaint under the District’s Title IX Grievance Process.  The pertinent information is set forth below.</w:t>
      </w:r>
    </w:p>
    <w:p w:rsidR="007F6FA9" w:rsidRPr="002B029C" w:rsidRDefault="007F6FA9" w:rsidP="007F6FA9">
      <w:pPr>
        <w:tabs>
          <w:tab w:val="right" w:pos="8900"/>
        </w:tabs>
        <w:spacing w:before="245" w:line="272" w:lineRule="exact"/>
        <w:textAlignment w:val="baseline"/>
        <w:rPr>
          <w:rFonts w:eastAsia="Times New Roman"/>
          <w:color w:val="000000"/>
          <w:spacing w:val="-1"/>
          <w:sz w:val="23"/>
        </w:rPr>
      </w:pPr>
      <w:r w:rsidRPr="002B029C">
        <w:rPr>
          <w:rFonts w:eastAsia="Times New Roman"/>
          <w:color w:val="000000"/>
          <w:spacing w:val="-1"/>
          <w:sz w:val="23"/>
        </w:rPr>
        <w:t>Complainant(s)</w:t>
      </w:r>
      <w:r w:rsidRPr="002B029C">
        <w:rPr>
          <w:rFonts w:eastAsia="Times New Roman"/>
          <w:color w:val="000000"/>
          <w:spacing w:val="-1"/>
          <w:sz w:val="23"/>
        </w:rPr>
        <w:tab/>
        <w:t>_________________________________________________________________</w:t>
      </w:r>
    </w:p>
    <w:p w:rsidR="007F6FA9" w:rsidRPr="002B029C" w:rsidRDefault="007F6FA9" w:rsidP="007F6FA9">
      <w:pPr>
        <w:tabs>
          <w:tab w:val="right" w:pos="8900"/>
        </w:tabs>
        <w:spacing w:before="168" w:line="272" w:lineRule="exact"/>
        <w:textAlignment w:val="baseline"/>
        <w:rPr>
          <w:rFonts w:eastAsia="Times New Roman"/>
          <w:color w:val="000000"/>
          <w:sz w:val="23"/>
          <w:szCs w:val="23"/>
        </w:rPr>
      </w:pPr>
      <w:r w:rsidRPr="002B029C">
        <w:rPr>
          <w:rFonts w:eastAsia="Times New Roman"/>
          <w:color w:val="000000"/>
          <w:sz w:val="23"/>
          <w:szCs w:val="23"/>
        </w:rPr>
        <w:t xml:space="preserve">Respondent(s) </w:t>
      </w:r>
      <w:r w:rsidRPr="002B029C">
        <w:rPr>
          <w:rFonts w:eastAsia="Times New Roman"/>
          <w:color w:val="000000"/>
          <w:sz w:val="23"/>
          <w:szCs w:val="23"/>
        </w:rPr>
        <w:tab/>
        <w:t>_________________________________________________________________</w:t>
      </w:r>
    </w:p>
    <w:p w:rsidR="007F6FA9" w:rsidRPr="002B029C" w:rsidRDefault="007F6FA9" w:rsidP="007F6FA9">
      <w:pPr>
        <w:tabs>
          <w:tab w:val="right" w:pos="8900"/>
        </w:tabs>
        <w:spacing w:before="168" w:line="272" w:lineRule="exact"/>
        <w:textAlignment w:val="baseline"/>
        <w:rPr>
          <w:rFonts w:eastAsia="Times New Roman"/>
          <w:color w:val="000000"/>
          <w:spacing w:val="-1"/>
          <w:sz w:val="23"/>
          <w:szCs w:val="23"/>
        </w:rPr>
      </w:pPr>
      <w:r w:rsidRPr="002B029C">
        <w:rPr>
          <w:rFonts w:eastAsia="Times New Roman"/>
          <w:color w:val="000000"/>
          <w:spacing w:val="-1"/>
          <w:sz w:val="23"/>
          <w:szCs w:val="23"/>
        </w:rPr>
        <w:t>Date of alleged incident:</w:t>
      </w:r>
      <w:r w:rsidRPr="002B029C">
        <w:rPr>
          <w:rFonts w:eastAsia="Times New Roman"/>
          <w:color w:val="000000"/>
          <w:spacing w:val="-1"/>
          <w:sz w:val="23"/>
          <w:szCs w:val="23"/>
        </w:rPr>
        <w:tab/>
        <w:t>__________________________________________________________</w:t>
      </w:r>
    </w:p>
    <w:p w:rsidR="007F6FA9" w:rsidRPr="002B029C" w:rsidRDefault="007F6FA9" w:rsidP="007F6FA9">
      <w:pPr>
        <w:tabs>
          <w:tab w:val="right" w:pos="8900"/>
        </w:tabs>
        <w:spacing w:before="164" w:line="272" w:lineRule="exact"/>
        <w:textAlignment w:val="baseline"/>
        <w:rPr>
          <w:rFonts w:eastAsia="Times New Roman"/>
          <w:color w:val="000000"/>
          <w:spacing w:val="-1"/>
          <w:sz w:val="23"/>
          <w:szCs w:val="23"/>
        </w:rPr>
      </w:pPr>
      <w:r w:rsidRPr="002B029C">
        <w:rPr>
          <w:rFonts w:eastAsia="Times New Roman"/>
          <w:color w:val="000000"/>
          <w:spacing w:val="-1"/>
          <w:sz w:val="23"/>
          <w:szCs w:val="23"/>
        </w:rPr>
        <w:t>Location of alleged incident:</w:t>
      </w:r>
      <w:r w:rsidRPr="002B029C">
        <w:rPr>
          <w:rFonts w:eastAsia="Times New Roman"/>
          <w:color w:val="000000"/>
          <w:spacing w:val="-1"/>
          <w:sz w:val="23"/>
          <w:szCs w:val="23"/>
        </w:rPr>
        <w:tab/>
        <w:t>_______________________________________________________</w:t>
      </w:r>
    </w:p>
    <w:p w:rsidR="007F6FA9" w:rsidRPr="002B029C" w:rsidRDefault="007F6FA9" w:rsidP="007F6FA9">
      <w:pPr>
        <w:tabs>
          <w:tab w:val="right" w:pos="8900"/>
        </w:tabs>
        <w:spacing w:before="164" w:line="272" w:lineRule="exact"/>
        <w:textAlignment w:val="baseline"/>
        <w:rPr>
          <w:rFonts w:eastAsia="Times New Roman"/>
          <w:color w:val="000000"/>
          <w:spacing w:val="-1"/>
          <w:sz w:val="23"/>
          <w:szCs w:val="23"/>
        </w:rPr>
      </w:pPr>
      <w:r w:rsidRPr="002B029C">
        <w:rPr>
          <w:rFonts w:eastAsia="Times New Roman"/>
          <w:color w:val="000000"/>
          <w:spacing w:val="-1"/>
          <w:sz w:val="23"/>
          <w:szCs w:val="23"/>
        </w:rPr>
        <w:t>Allegations:</w:t>
      </w:r>
      <w:r w:rsidRPr="002B029C">
        <w:rPr>
          <w:rFonts w:eastAsia="Times New Roman"/>
          <w:color w:val="000000"/>
          <w:spacing w:val="-1"/>
          <w:sz w:val="23"/>
          <w:szCs w:val="23"/>
        </w:rPr>
        <w:tab/>
        <w:t>____________________________________________________________________</w:t>
      </w:r>
    </w:p>
    <w:p w:rsidR="007F6FA9" w:rsidRPr="002B029C" w:rsidRDefault="007F6FA9" w:rsidP="007F6FA9">
      <w:pPr>
        <w:tabs>
          <w:tab w:val="right" w:pos="8900"/>
        </w:tabs>
        <w:spacing w:before="164" w:line="272" w:lineRule="exact"/>
        <w:textAlignment w:val="baseline"/>
        <w:rPr>
          <w:rFonts w:eastAsia="Times New Roman"/>
          <w:color w:val="000000"/>
          <w:spacing w:val="-1"/>
          <w:sz w:val="23"/>
          <w:szCs w:val="23"/>
        </w:rPr>
      </w:pPr>
      <w:r w:rsidRPr="002B029C">
        <w:rPr>
          <w:rFonts w:eastAsia="Times New Roman"/>
          <w:color w:val="000000"/>
          <w:spacing w:val="-1"/>
          <w:sz w:val="23"/>
          <w:szCs w:val="23"/>
        </w:rPr>
        <w:tab/>
        <w:t>______________________________________________________________________________</w:t>
      </w:r>
    </w:p>
    <w:p w:rsidR="007F6FA9" w:rsidRPr="002B029C" w:rsidRDefault="007F6FA9" w:rsidP="007F6FA9">
      <w:pPr>
        <w:tabs>
          <w:tab w:val="right" w:pos="8900"/>
        </w:tabs>
        <w:spacing w:before="164" w:line="272" w:lineRule="exact"/>
        <w:textAlignment w:val="baseline"/>
        <w:rPr>
          <w:rFonts w:eastAsia="Times New Roman"/>
          <w:color w:val="000000"/>
          <w:spacing w:val="-1"/>
          <w:sz w:val="23"/>
          <w:szCs w:val="23"/>
        </w:rPr>
      </w:pPr>
      <w:r w:rsidRPr="002B029C">
        <w:rPr>
          <w:rFonts w:eastAsia="Times New Roman"/>
          <w:color w:val="000000"/>
          <w:spacing w:val="-1"/>
          <w:sz w:val="23"/>
          <w:szCs w:val="23"/>
        </w:rPr>
        <w:tab/>
        <w:t>______________________________________________________________________________</w:t>
      </w:r>
    </w:p>
    <w:p w:rsidR="0004084E" w:rsidRPr="002B029C" w:rsidRDefault="0004084E" w:rsidP="0004084E">
      <w:pPr>
        <w:tabs>
          <w:tab w:val="right" w:pos="8900"/>
        </w:tabs>
        <w:spacing w:before="164" w:line="272" w:lineRule="exact"/>
        <w:textAlignment w:val="baseline"/>
        <w:rPr>
          <w:rFonts w:eastAsia="Times New Roman"/>
          <w:color w:val="000000"/>
          <w:spacing w:val="-1"/>
          <w:sz w:val="23"/>
          <w:szCs w:val="23"/>
        </w:rPr>
      </w:pPr>
      <w:r w:rsidRPr="002B029C">
        <w:rPr>
          <w:rFonts w:eastAsia="Times New Roman"/>
          <w:color w:val="000000"/>
          <w:spacing w:val="-1"/>
          <w:sz w:val="23"/>
          <w:szCs w:val="23"/>
        </w:rPr>
        <w:tab/>
        <w:t>______________________________________________________________________________</w:t>
      </w:r>
    </w:p>
    <w:p w:rsidR="0004084E" w:rsidRPr="002B029C" w:rsidRDefault="0004084E" w:rsidP="0004084E">
      <w:pPr>
        <w:tabs>
          <w:tab w:val="right" w:pos="8900"/>
        </w:tabs>
        <w:spacing w:before="164" w:line="272" w:lineRule="exact"/>
        <w:textAlignment w:val="baseline"/>
        <w:rPr>
          <w:rFonts w:eastAsia="Times New Roman"/>
          <w:color w:val="000000"/>
          <w:spacing w:val="-1"/>
          <w:sz w:val="23"/>
          <w:szCs w:val="23"/>
        </w:rPr>
      </w:pPr>
      <w:r w:rsidRPr="002B029C">
        <w:rPr>
          <w:rFonts w:eastAsia="Times New Roman"/>
          <w:color w:val="000000"/>
          <w:spacing w:val="-1"/>
          <w:sz w:val="23"/>
          <w:szCs w:val="23"/>
        </w:rPr>
        <w:tab/>
        <w:t>______________________________________________________________________________</w:t>
      </w:r>
    </w:p>
    <w:p w:rsidR="0004084E" w:rsidRPr="002B029C" w:rsidRDefault="0004084E" w:rsidP="0004084E">
      <w:pPr>
        <w:tabs>
          <w:tab w:val="right" w:pos="8900"/>
        </w:tabs>
        <w:spacing w:before="164" w:line="272" w:lineRule="exact"/>
        <w:textAlignment w:val="baseline"/>
        <w:rPr>
          <w:rFonts w:eastAsia="Times New Roman"/>
          <w:color w:val="000000"/>
          <w:spacing w:val="-1"/>
          <w:sz w:val="23"/>
          <w:szCs w:val="23"/>
        </w:rPr>
      </w:pPr>
      <w:r w:rsidRPr="002B029C">
        <w:rPr>
          <w:rFonts w:eastAsia="Times New Roman"/>
          <w:color w:val="000000"/>
          <w:spacing w:val="-1"/>
          <w:sz w:val="23"/>
          <w:szCs w:val="23"/>
        </w:rPr>
        <w:tab/>
        <w:t>______________________________________________________________________________</w:t>
      </w:r>
    </w:p>
    <w:p w:rsidR="0004084E" w:rsidRPr="002B029C" w:rsidRDefault="0004084E" w:rsidP="0004084E">
      <w:pPr>
        <w:tabs>
          <w:tab w:val="right" w:pos="8900"/>
        </w:tabs>
        <w:spacing w:before="164" w:line="272" w:lineRule="exact"/>
        <w:textAlignment w:val="baseline"/>
        <w:rPr>
          <w:rFonts w:eastAsia="Times New Roman"/>
          <w:color w:val="000000"/>
          <w:spacing w:val="-1"/>
          <w:sz w:val="23"/>
          <w:szCs w:val="23"/>
        </w:rPr>
      </w:pPr>
      <w:r w:rsidRPr="002B029C">
        <w:rPr>
          <w:rFonts w:eastAsia="Times New Roman"/>
          <w:color w:val="000000"/>
          <w:spacing w:val="-1"/>
          <w:sz w:val="23"/>
          <w:szCs w:val="23"/>
        </w:rPr>
        <w:tab/>
        <w:t>______________________________________________________________________________</w:t>
      </w:r>
    </w:p>
    <w:p w:rsidR="007F6FA9" w:rsidRPr="002B029C" w:rsidRDefault="007F6FA9" w:rsidP="007F6FA9">
      <w:pPr>
        <w:tabs>
          <w:tab w:val="right" w:pos="8900"/>
        </w:tabs>
        <w:spacing w:before="164" w:line="272" w:lineRule="exact"/>
        <w:textAlignment w:val="baseline"/>
        <w:rPr>
          <w:rFonts w:eastAsia="Times New Roman"/>
          <w:color w:val="000000"/>
          <w:spacing w:val="-1"/>
          <w:sz w:val="23"/>
          <w:szCs w:val="23"/>
        </w:rPr>
      </w:pPr>
      <w:r w:rsidRPr="002B029C">
        <w:rPr>
          <w:rFonts w:eastAsia="Times New Roman"/>
          <w:color w:val="000000"/>
          <w:spacing w:val="-1"/>
          <w:sz w:val="23"/>
          <w:szCs w:val="23"/>
        </w:rPr>
        <w:tab/>
        <w:t>______________________________________________________________________________</w:t>
      </w:r>
    </w:p>
    <w:p w:rsidR="007F6FA9" w:rsidRPr="002B029C" w:rsidRDefault="007F6FA9" w:rsidP="007F6FA9">
      <w:pPr>
        <w:tabs>
          <w:tab w:val="right" w:pos="8900"/>
        </w:tabs>
        <w:spacing w:before="164" w:line="272" w:lineRule="exact"/>
        <w:textAlignment w:val="baseline"/>
        <w:rPr>
          <w:rFonts w:eastAsia="Times New Roman"/>
          <w:color w:val="000000"/>
          <w:spacing w:val="-1"/>
          <w:sz w:val="23"/>
          <w:szCs w:val="23"/>
        </w:rPr>
      </w:pPr>
      <w:r w:rsidRPr="002B029C">
        <w:rPr>
          <w:rFonts w:eastAsia="Times New Roman"/>
          <w:color w:val="000000"/>
          <w:spacing w:val="-1"/>
          <w:sz w:val="23"/>
          <w:szCs w:val="23"/>
        </w:rPr>
        <w:tab/>
        <w:t>______________________________________________________________________________</w:t>
      </w:r>
    </w:p>
    <w:p w:rsidR="007F6FA9" w:rsidRPr="002B029C" w:rsidRDefault="007F6FA9" w:rsidP="007F6FA9">
      <w:pPr>
        <w:tabs>
          <w:tab w:val="right" w:pos="8900"/>
        </w:tabs>
        <w:spacing w:before="164" w:line="272" w:lineRule="exact"/>
        <w:textAlignment w:val="baseline"/>
        <w:rPr>
          <w:rFonts w:eastAsia="Times New Roman"/>
          <w:color w:val="000000"/>
          <w:spacing w:val="-1"/>
          <w:sz w:val="23"/>
          <w:szCs w:val="23"/>
        </w:rPr>
      </w:pPr>
      <w:r w:rsidRPr="002B029C">
        <w:rPr>
          <w:rFonts w:eastAsia="Times New Roman"/>
          <w:color w:val="000000"/>
          <w:spacing w:val="-1"/>
          <w:sz w:val="23"/>
          <w:szCs w:val="23"/>
        </w:rPr>
        <w:tab/>
        <w:t>______________________________________________________________________________</w:t>
      </w:r>
    </w:p>
    <w:p w:rsidR="007F6FA9" w:rsidRPr="002B029C" w:rsidRDefault="007F6FA9" w:rsidP="007F6FA9">
      <w:pPr>
        <w:tabs>
          <w:tab w:val="right" w:pos="8900"/>
        </w:tabs>
        <w:spacing w:before="164" w:line="272" w:lineRule="exact"/>
        <w:textAlignment w:val="baseline"/>
        <w:rPr>
          <w:rFonts w:eastAsia="Times New Roman"/>
          <w:color w:val="000000"/>
          <w:spacing w:val="-1"/>
          <w:sz w:val="23"/>
          <w:szCs w:val="23"/>
        </w:rPr>
      </w:pPr>
      <w:r w:rsidRPr="002B029C">
        <w:rPr>
          <w:rFonts w:eastAsia="Times New Roman"/>
          <w:color w:val="000000"/>
          <w:spacing w:val="-1"/>
          <w:sz w:val="23"/>
          <w:szCs w:val="23"/>
        </w:rPr>
        <w:tab/>
        <w:t>______________________________________________________________________________</w:t>
      </w:r>
    </w:p>
    <w:p w:rsidR="007F6FA9" w:rsidRPr="002B029C" w:rsidRDefault="007F6FA9" w:rsidP="007F6FA9">
      <w:pPr>
        <w:tabs>
          <w:tab w:val="right" w:pos="8900"/>
        </w:tabs>
        <w:spacing w:before="164" w:line="272" w:lineRule="exact"/>
        <w:textAlignment w:val="baseline"/>
        <w:rPr>
          <w:rFonts w:eastAsia="Times New Roman"/>
          <w:b/>
          <w:i/>
          <w:color w:val="000000"/>
          <w:spacing w:val="-1"/>
          <w:sz w:val="23"/>
          <w:szCs w:val="23"/>
        </w:rPr>
      </w:pPr>
      <w:r w:rsidRPr="002B029C">
        <w:rPr>
          <w:rFonts w:eastAsia="Times New Roman"/>
          <w:b/>
          <w:i/>
          <w:color w:val="000000"/>
          <w:spacing w:val="-1"/>
          <w:sz w:val="23"/>
          <w:szCs w:val="23"/>
        </w:rPr>
        <w:t>(use additional sheets if necessary)</w:t>
      </w:r>
    </w:p>
    <w:p w:rsidR="007F6FA9" w:rsidRPr="002B029C" w:rsidRDefault="007F6FA9" w:rsidP="007F6FA9">
      <w:pPr>
        <w:tabs>
          <w:tab w:val="right" w:pos="8900"/>
        </w:tabs>
        <w:spacing w:before="164" w:line="272" w:lineRule="exact"/>
        <w:textAlignment w:val="baseline"/>
        <w:rPr>
          <w:rFonts w:eastAsia="Times New Roman"/>
          <w:color w:val="000000"/>
          <w:spacing w:val="-1"/>
          <w:sz w:val="23"/>
          <w:szCs w:val="23"/>
        </w:rPr>
      </w:pPr>
    </w:p>
    <w:p w:rsidR="007F6FA9" w:rsidRPr="002B029C" w:rsidRDefault="007F6FA9" w:rsidP="007F6FA9">
      <w:pPr>
        <w:tabs>
          <w:tab w:val="right" w:pos="8900"/>
        </w:tabs>
        <w:spacing w:before="164" w:line="272" w:lineRule="exact"/>
        <w:textAlignment w:val="baseline"/>
        <w:rPr>
          <w:rFonts w:eastAsia="Times New Roman"/>
          <w:color w:val="000000"/>
          <w:spacing w:val="-1"/>
          <w:sz w:val="23"/>
          <w:szCs w:val="23"/>
        </w:rPr>
      </w:pPr>
      <w:r w:rsidRPr="002B029C">
        <w:rPr>
          <w:rFonts w:eastAsia="Times New Roman"/>
          <w:color w:val="000000"/>
          <w:spacing w:val="-1"/>
          <w:sz w:val="23"/>
          <w:szCs w:val="23"/>
        </w:rPr>
        <w:t xml:space="preserve">Please note the following:  </w:t>
      </w:r>
    </w:p>
    <w:p w:rsidR="007F6FA9" w:rsidRPr="002B029C" w:rsidRDefault="007F6FA9" w:rsidP="0004084E">
      <w:pPr>
        <w:pStyle w:val="ListParagraph"/>
        <w:numPr>
          <w:ilvl w:val="0"/>
          <w:numId w:val="6"/>
        </w:numPr>
        <w:spacing w:before="240" w:after="240" w:line="272" w:lineRule="exact"/>
        <w:contextualSpacing w:val="0"/>
        <w:jc w:val="both"/>
        <w:textAlignment w:val="baseline"/>
        <w:rPr>
          <w:rFonts w:eastAsia="Times New Roman"/>
          <w:color w:val="000000"/>
          <w:sz w:val="23"/>
        </w:rPr>
      </w:pPr>
      <w:r w:rsidRPr="002B029C">
        <w:rPr>
          <w:rFonts w:eastAsia="Times New Roman"/>
          <w:color w:val="000000"/>
          <w:sz w:val="23"/>
        </w:rPr>
        <w:t>A determination regarding responsibility is made at the conclusion of the grievance process.  Until that determination is made, respondent is presumed not responsible for the alleged conduct.</w:t>
      </w:r>
    </w:p>
    <w:p w:rsidR="007F6FA9" w:rsidRPr="002B029C" w:rsidRDefault="007F6FA9" w:rsidP="0004084E">
      <w:pPr>
        <w:pStyle w:val="ListParagraph"/>
        <w:numPr>
          <w:ilvl w:val="0"/>
          <w:numId w:val="6"/>
        </w:numPr>
        <w:spacing w:before="240" w:after="240" w:line="272" w:lineRule="exact"/>
        <w:contextualSpacing w:val="0"/>
        <w:jc w:val="both"/>
        <w:textAlignment w:val="baseline"/>
        <w:rPr>
          <w:rFonts w:eastAsia="Times New Roman"/>
          <w:color w:val="000000"/>
          <w:sz w:val="23"/>
        </w:rPr>
      </w:pPr>
      <w:r w:rsidRPr="002B029C">
        <w:rPr>
          <w:rFonts w:eastAsia="Times New Roman"/>
          <w:color w:val="000000"/>
          <w:sz w:val="23"/>
        </w:rPr>
        <w:t xml:space="preserve">The parties may have an advisor of their choice, who may be, but is not required to be, an attorney.  </w:t>
      </w:r>
    </w:p>
    <w:p w:rsidR="007F6FA9" w:rsidRPr="002B029C" w:rsidRDefault="007F6FA9" w:rsidP="0004084E">
      <w:pPr>
        <w:pStyle w:val="ListParagraph"/>
        <w:numPr>
          <w:ilvl w:val="0"/>
          <w:numId w:val="6"/>
        </w:numPr>
        <w:spacing w:before="240" w:after="240" w:line="272" w:lineRule="exact"/>
        <w:contextualSpacing w:val="0"/>
        <w:jc w:val="both"/>
        <w:textAlignment w:val="baseline"/>
        <w:rPr>
          <w:rFonts w:eastAsia="Times New Roman"/>
          <w:color w:val="000000"/>
          <w:sz w:val="23"/>
        </w:rPr>
      </w:pPr>
      <w:r w:rsidRPr="002B029C">
        <w:rPr>
          <w:rFonts w:eastAsia="Times New Roman"/>
          <w:color w:val="000000"/>
          <w:sz w:val="23"/>
        </w:rPr>
        <w:t>The parties may inspect and review evidence as provided in the Grievance Process.</w:t>
      </w:r>
    </w:p>
    <w:p w:rsidR="007F6FA9" w:rsidRPr="002B029C" w:rsidRDefault="007F6FA9" w:rsidP="002B029C">
      <w:pPr>
        <w:pStyle w:val="ListParagraph"/>
        <w:numPr>
          <w:ilvl w:val="0"/>
          <w:numId w:val="6"/>
        </w:numPr>
        <w:spacing w:before="240" w:after="360" w:line="272" w:lineRule="exact"/>
        <w:contextualSpacing w:val="0"/>
        <w:jc w:val="both"/>
        <w:textAlignment w:val="baseline"/>
        <w:rPr>
          <w:rFonts w:eastAsia="Times New Roman"/>
          <w:color w:val="000000"/>
          <w:sz w:val="23"/>
        </w:rPr>
      </w:pPr>
      <w:r w:rsidRPr="002B029C">
        <w:rPr>
          <w:rFonts w:eastAsia="Times New Roman"/>
          <w:color w:val="000000"/>
          <w:sz w:val="23"/>
        </w:rPr>
        <w:t>The District’s Code of Conduct prohibits knowingly making fa</w:t>
      </w:r>
      <w:r w:rsidR="002B029C">
        <w:rPr>
          <w:rFonts w:eastAsia="Times New Roman"/>
          <w:color w:val="000000"/>
          <w:sz w:val="23"/>
        </w:rPr>
        <w:t>l</w:t>
      </w:r>
      <w:r w:rsidRPr="002B029C">
        <w:rPr>
          <w:rFonts w:eastAsia="Times New Roman"/>
          <w:color w:val="000000"/>
          <w:sz w:val="23"/>
        </w:rPr>
        <w:t>se statement or knowingly submitting false information during the Grievance Process.</w:t>
      </w:r>
    </w:p>
    <w:p w:rsidR="007F6FA9" w:rsidRPr="002B029C" w:rsidRDefault="007F6FA9" w:rsidP="0004084E">
      <w:pPr>
        <w:pStyle w:val="ListParagraph"/>
        <w:numPr>
          <w:ilvl w:val="0"/>
          <w:numId w:val="6"/>
        </w:numPr>
        <w:spacing w:before="240" w:after="240" w:line="272" w:lineRule="exact"/>
        <w:jc w:val="both"/>
        <w:textAlignment w:val="baseline"/>
        <w:rPr>
          <w:rFonts w:eastAsia="Times New Roman"/>
          <w:color w:val="000000"/>
          <w:sz w:val="23"/>
        </w:rPr>
      </w:pPr>
      <w:r w:rsidRPr="002B029C">
        <w:rPr>
          <w:rFonts w:eastAsia="Times New Roman"/>
          <w:color w:val="000000"/>
          <w:sz w:val="23"/>
        </w:rPr>
        <w:t xml:space="preserve">If, in the course of an investigation, the District decides to investigate allegations about the complainant or respondent that are not included in this notice, the District must provide notice of the additional allegations to the parties whose identities are known.  </w:t>
      </w:r>
    </w:p>
    <w:p w:rsidR="005C7A19" w:rsidRPr="002B029C" w:rsidRDefault="005C7A19" w:rsidP="005C7A19">
      <w:pPr>
        <w:tabs>
          <w:tab w:val="right" w:pos="8900"/>
        </w:tabs>
        <w:spacing w:before="164" w:line="272" w:lineRule="exact"/>
        <w:textAlignment w:val="baseline"/>
        <w:rPr>
          <w:rFonts w:eastAsia="Times New Roman"/>
          <w:color w:val="000000"/>
          <w:spacing w:val="-1"/>
          <w:sz w:val="23"/>
          <w:szCs w:val="23"/>
        </w:rPr>
      </w:pPr>
    </w:p>
    <w:p w:rsidR="005C7A19" w:rsidRPr="002B029C" w:rsidRDefault="005C7A19" w:rsidP="005C7A19">
      <w:pPr>
        <w:tabs>
          <w:tab w:val="right" w:pos="8900"/>
        </w:tabs>
        <w:spacing w:before="164" w:line="272" w:lineRule="exact"/>
        <w:textAlignment w:val="baseline"/>
        <w:rPr>
          <w:rFonts w:eastAsia="Times New Roman"/>
          <w:color w:val="000000"/>
          <w:spacing w:val="-1"/>
          <w:sz w:val="23"/>
          <w:szCs w:val="23"/>
        </w:rPr>
      </w:pPr>
      <w:r w:rsidRPr="002B029C">
        <w:rPr>
          <w:rFonts w:eastAsia="Times New Roman"/>
          <w:color w:val="000000"/>
          <w:spacing w:val="-1"/>
          <w:sz w:val="23"/>
          <w:szCs w:val="23"/>
        </w:rPr>
        <w:t>_______________________</w:t>
      </w:r>
      <w:r w:rsidR="002B029C">
        <w:rPr>
          <w:rFonts w:eastAsia="Times New Roman"/>
          <w:color w:val="000000"/>
          <w:spacing w:val="-1"/>
          <w:sz w:val="23"/>
          <w:szCs w:val="23"/>
        </w:rPr>
        <w:t>____</w:t>
      </w:r>
      <w:bookmarkStart w:id="0" w:name="_GoBack"/>
      <w:bookmarkEnd w:id="0"/>
      <w:r w:rsidRPr="002B029C">
        <w:rPr>
          <w:rFonts w:eastAsia="Times New Roman"/>
          <w:color w:val="000000"/>
          <w:spacing w:val="-1"/>
          <w:sz w:val="23"/>
          <w:szCs w:val="23"/>
        </w:rPr>
        <w:t>______</w:t>
      </w:r>
      <w:r w:rsidR="00112585" w:rsidRPr="002B029C">
        <w:rPr>
          <w:rFonts w:eastAsia="Times New Roman"/>
          <w:color w:val="000000"/>
          <w:spacing w:val="-1"/>
          <w:sz w:val="23"/>
          <w:szCs w:val="23"/>
        </w:rPr>
        <w:br/>
      </w:r>
      <w:r w:rsidRPr="002B029C">
        <w:rPr>
          <w:rFonts w:eastAsia="Times New Roman"/>
          <w:color w:val="000000"/>
          <w:spacing w:val="-1"/>
          <w:sz w:val="23"/>
          <w:szCs w:val="23"/>
        </w:rPr>
        <w:t>Title IX Coordinator</w:t>
      </w:r>
    </w:p>
    <w:p w:rsidR="0064640F" w:rsidRPr="002B029C" w:rsidRDefault="0064640F" w:rsidP="005C7A19">
      <w:pPr>
        <w:tabs>
          <w:tab w:val="right" w:pos="8900"/>
        </w:tabs>
        <w:spacing w:before="164" w:line="272" w:lineRule="exact"/>
        <w:textAlignment w:val="baseline"/>
        <w:rPr>
          <w:rFonts w:eastAsia="Times New Roman"/>
          <w:color w:val="000000"/>
          <w:spacing w:val="-1"/>
          <w:sz w:val="23"/>
          <w:szCs w:val="23"/>
        </w:rPr>
      </w:pPr>
    </w:p>
    <w:p w:rsidR="00112585" w:rsidRPr="002B029C" w:rsidRDefault="00112585" w:rsidP="005C7A19">
      <w:pPr>
        <w:tabs>
          <w:tab w:val="right" w:pos="8900"/>
        </w:tabs>
        <w:spacing w:before="164" w:line="272" w:lineRule="exact"/>
        <w:textAlignment w:val="baseline"/>
        <w:rPr>
          <w:rFonts w:eastAsia="Times New Roman"/>
          <w:color w:val="000000"/>
          <w:spacing w:val="-1"/>
          <w:sz w:val="23"/>
          <w:szCs w:val="23"/>
        </w:rPr>
      </w:pPr>
      <w:r w:rsidRPr="002B029C">
        <w:rPr>
          <w:rFonts w:eastAsia="Times New Roman"/>
          <w:color w:val="000000"/>
          <w:spacing w:val="-1"/>
          <w:sz w:val="23"/>
          <w:szCs w:val="23"/>
        </w:rPr>
        <w:t>Enclosure:  Title IX Grievance Process</w:t>
      </w:r>
    </w:p>
    <w:p w:rsidR="00E14720" w:rsidRDefault="00E14720" w:rsidP="002B029C">
      <w:pPr>
        <w:tabs>
          <w:tab w:val="left" w:pos="1368"/>
        </w:tabs>
        <w:spacing w:before="149" w:line="287" w:lineRule="exact"/>
        <w:ind w:left="1368" w:right="72"/>
        <w:jc w:val="both"/>
        <w:textAlignment w:val="baseline"/>
        <w:rPr>
          <w:rFonts w:eastAsia="Times New Roman"/>
          <w:color w:val="000000"/>
          <w:spacing w:val="-1"/>
          <w:sz w:val="23"/>
          <w:szCs w:val="23"/>
        </w:rPr>
      </w:pPr>
    </w:p>
    <w:p w:rsidR="00E14720" w:rsidRDefault="00E14720">
      <w:pPr>
        <w:rPr>
          <w:rFonts w:eastAsia="Times New Roman"/>
          <w:color w:val="000000"/>
          <w:spacing w:val="-1"/>
          <w:sz w:val="23"/>
          <w:szCs w:val="23"/>
        </w:rPr>
      </w:pPr>
    </w:p>
    <w:p w:rsidR="001A567C" w:rsidRDefault="001A567C" w:rsidP="0064640F">
      <w:pPr>
        <w:tabs>
          <w:tab w:val="right" w:pos="8900"/>
        </w:tabs>
        <w:spacing w:before="164" w:line="272" w:lineRule="exact"/>
        <w:textAlignment w:val="baseline"/>
        <w:rPr>
          <w:rFonts w:eastAsia="Times New Roman"/>
          <w:color w:val="000000"/>
          <w:spacing w:val="-1"/>
          <w:sz w:val="23"/>
          <w:szCs w:val="23"/>
        </w:rPr>
      </w:pPr>
    </w:p>
    <w:p w:rsidR="00DC6CA9" w:rsidRDefault="00DC6CA9" w:rsidP="0064640F">
      <w:pPr>
        <w:widowControl w:val="0"/>
        <w:tabs>
          <w:tab w:val="right" w:pos="8900"/>
        </w:tabs>
        <w:spacing w:before="169" w:line="272" w:lineRule="exact"/>
        <w:textAlignment w:val="baseline"/>
        <w:sectPr w:rsidR="00DC6CA9">
          <w:headerReference w:type="default" r:id="rId7"/>
          <w:pgSz w:w="12250" w:h="15840"/>
          <w:pgMar w:top="1700" w:right="1694" w:bottom="604" w:left="1656" w:header="720" w:footer="720" w:gutter="0"/>
          <w:cols w:space="720"/>
        </w:sectPr>
      </w:pPr>
    </w:p>
    <w:p w:rsidR="00DC6CA9" w:rsidRDefault="00DC6CA9" w:rsidP="00B464EE">
      <w:pPr>
        <w:spacing w:line="167" w:lineRule="exact"/>
        <w:textAlignment w:val="baseline"/>
        <w:rPr>
          <w:rFonts w:ascii="Arial" w:eastAsia="Arial" w:hAnsi="Arial"/>
          <w:b/>
          <w:color w:val="000000"/>
          <w:spacing w:val="-6"/>
          <w:sz w:val="14"/>
        </w:rPr>
      </w:pPr>
    </w:p>
    <w:sectPr w:rsidR="00DC6CA9">
      <w:type w:val="continuous"/>
      <w:pgSz w:w="12250" w:h="15840"/>
      <w:pgMar w:top="1680" w:right="9788" w:bottom="604" w:left="17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0B5" w:rsidRDefault="00B120B5" w:rsidP="00B120B5">
      <w:r>
        <w:separator/>
      </w:r>
    </w:p>
  </w:endnote>
  <w:endnote w:type="continuationSeparator" w:id="0">
    <w:p w:rsidR="00B120B5" w:rsidRDefault="00B120B5" w:rsidP="00B1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Lucida Console">
    <w:charset w:val="00"/>
    <w:pitch w:val="fixed"/>
    <w:family w:val="auto"/>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0B5" w:rsidRDefault="00B120B5" w:rsidP="00B120B5">
      <w:r>
        <w:separator/>
      </w:r>
    </w:p>
  </w:footnote>
  <w:footnote w:type="continuationSeparator" w:id="0">
    <w:p w:rsidR="00B120B5" w:rsidRDefault="00B120B5" w:rsidP="00B12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0B5" w:rsidRDefault="00B120B5" w:rsidP="00B120B5">
    <w:pPr>
      <w:pStyle w:val="Header"/>
    </w:pPr>
    <w:r>
      <w:t>TITLE IX GRIEVANCE PROCESS</w:t>
    </w:r>
  </w:p>
  <w:p w:rsidR="00B120B5" w:rsidRDefault="0028290B" w:rsidP="00B120B5">
    <w:pPr>
      <w:pStyle w:val="Footer"/>
      <w:jc w:val="center"/>
    </w:pPr>
    <w:r>
      <w:t>ATTACHMENT C</w:t>
    </w:r>
    <w:r w:rsidR="00B120B5">
      <w:tab/>
    </w:r>
    <w:r w:rsidR="00B120B5">
      <w:tab/>
      <w:t>PAGE</w:t>
    </w:r>
    <w:r w:rsidR="00B120B5" w:rsidRPr="00336A8D">
      <w:t xml:space="preserve"> </w:t>
    </w:r>
    <w:r w:rsidR="00B120B5" w:rsidRPr="00336A8D">
      <w:rPr>
        <w:szCs w:val="24"/>
      </w:rPr>
      <w:fldChar w:fldCharType="begin"/>
    </w:r>
    <w:r w:rsidR="00B120B5" w:rsidRPr="00336A8D">
      <w:instrText xml:space="preserve"> PAGE </w:instrText>
    </w:r>
    <w:r w:rsidR="00B120B5" w:rsidRPr="00336A8D">
      <w:rPr>
        <w:szCs w:val="24"/>
      </w:rPr>
      <w:fldChar w:fldCharType="separate"/>
    </w:r>
    <w:r w:rsidR="002B029C">
      <w:rPr>
        <w:noProof/>
      </w:rPr>
      <w:t>2</w:t>
    </w:r>
    <w:r w:rsidR="00B120B5" w:rsidRPr="00336A8D">
      <w:rPr>
        <w:szCs w:val="24"/>
      </w:rPr>
      <w:fldChar w:fldCharType="end"/>
    </w:r>
    <w:r w:rsidR="00B120B5" w:rsidRPr="00336A8D">
      <w:t xml:space="preserve"> </w:t>
    </w:r>
    <w:r w:rsidR="00B120B5">
      <w:t>OF</w:t>
    </w:r>
    <w:r w:rsidR="00B120B5" w:rsidRPr="00336A8D">
      <w:t xml:space="preserve"> </w:t>
    </w:r>
    <w:fldSimple w:instr=" NUMPAGES  ">
      <w:r w:rsidR="002B029C">
        <w:rPr>
          <w:noProof/>
        </w:rPr>
        <w:t>2</w:t>
      </w:r>
    </w:fldSimple>
  </w:p>
  <w:p w:rsidR="00B120B5" w:rsidRDefault="00B120B5">
    <w:pPr>
      <w:pStyle w:val="Header"/>
    </w:pPr>
  </w:p>
  <w:p w:rsidR="00B120B5" w:rsidRDefault="00B12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24F3"/>
    <w:multiLevelType w:val="hybridMultilevel"/>
    <w:tmpl w:val="857A2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A6B17"/>
    <w:multiLevelType w:val="multilevel"/>
    <w:tmpl w:val="1DF254D2"/>
    <w:lvl w:ilvl="0">
      <w:start w:val="1"/>
      <w:numFmt w:val="upperLetter"/>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D7097C"/>
    <w:multiLevelType w:val="multilevel"/>
    <w:tmpl w:val="324AABA6"/>
    <w:lvl w:ilvl="0">
      <w:start w:val="1"/>
      <w:numFmt w:val="upperLetter"/>
      <w:lvlText w:val="%1."/>
      <w:lvlJc w:val="left"/>
      <w:pPr>
        <w:tabs>
          <w:tab w:val="left" w:pos="648"/>
        </w:tabs>
      </w:pPr>
      <w:rPr>
        <w:rFonts w:ascii="Times New Roman" w:eastAsia="Times New Roman" w:hAnsi="Times New Roman"/>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154169"/>
    <w:multiLevelType w:val="multilevel"/>
    <w:tmpl w:val="434C4800"/>
    <w:lvl w:ilvl="0">
      <w:start w:val="1"/>
      <w:numFmt w:val="lowerRoman"/>
      <w:lvlText w:val="%1."/>
      <w:lvlJc w:val="left"/>
      <w:pPr>
        <w:tabs>
          <w:tab w:val="num" w:pos="2088"/>
        </w:tabs>
        <w:ind w:left="1368" w:firstLine="0"/>
      </w:pPr>
      <w:rPr>
        <w:rFonts w:ascii="Times New Roman" w:eastAsia="Times New Roman" w:hAnsi="Times New Roman" w:hint="default"/>
        <w:color w:val="000000"/>
        <w:spacing w:val="-1"/>
        <w:w w:val="100"/>
        <w:sz w:val="23"/>
        <w:vertAlign w:val="baseline"/>
        <w:lang w:val="en-US"/>
      </w:rPr>
    </w:lvl>
    <w:lvl w:ilvl="1">
      <w:numFmt w:val="decimal"/>
      <w:lvlText w:val=""/>
      <w:lvlJc w:val="left"/>
      <w:pPr>
        <w:ind w:left="1368" w:firstLine="0"/>
      </w:pPr>
      <w:rPr>
        <w:rFonts w:hint="default"/>
      </w:rPr>
    </w:lvl>
    <w:lvl w:ilvl="2">
      <w:numFmt w:val="decimal"/>
      <w:lvlText w:val=""/>
      <w:lvlJc w:val="left"/>
      <w:pPr>
        <w:ind w:left="1368" w:firstLine="0"/>
      </w:pPr>
      <w:rPr>
        <w:rFonts w:hint="default"/>
      </w:rPr>
    </w:lvl>
    <w:lvl w:ilvl="3">
      <w:numFmt w:val="decimal"/>
      <w:lvlText w:val=""/>
      <w:lvlJc w:val="left"/>
      <w:pPr>
        <w:ind w:left="1368" w:firstLine="0"/>
      </w:pPr>
      <w:rPr>
        <w:rFonts w:hint="default"/>
      </w:rPr>
    </w:lvl>
    <w:lvl w:ilvl="4">
      <w:numFmt w:val="decimal"/>
      <w:lvlText w:val=""/>
      <w:lvlJc w:val="left"/>
      <w:pPr>
        <w:ind w:left="1368" w:firstLine="0"/>
      </w:pPr>
      <w:rPr>
        <w:rFonts w:hint="default"/>
      </w:rPr>
    </w:lvl>
    <w:lvl w:ilvl="5">
      <w:numFmt w:val="decimal"/>
      <w:lvlText w:val=""/>
      <w:lvlJc w:val="left"/>
      <w:pPr>
        <w:ind w:left="1368" w:firstLine="0"/>
      </w:pPr>
      <w:rPr>
        <w:rFonts w:hint="default"/>
      </w:rPr>
    </w:lvl>
    <w:lvl w:ilvl="6">
      <w:numFmt w:val="decimal"/>
      <w:lvlText w:val=""/>
      <w:lvlJc w:val="left"/>
      <w:pPr>
        <w:ind w:left="1368" w:firstLine="0"/>
      </w:pPr>
      <w:rPr>
        <w:rFonts w:hint="default"/>
      </w:rPr>
    </w:lvl>
    <w:lvl w:ilvl="7">
      <w:numFmt w:val="decimal"/>
      <w:lvlText w:val=""/>
      <w:lvlJc w:val="left"/>
      <w:pPr>
        <w:ind w:left="1368" w:firstLine="0"/>
      </w:pPr>
      <w:rPr>
        <w:rFonts w:hint="default"/>
      </w:rPr>
    </w:lvl>
    <w:lvl w:ilvl="8">
      <w:numFmt w:val="decimal"/>
      <w:lvlText w:val=""/>
      <w:lvlJc w:val="left"/>
      <w:pPr>
        <w:ind w:left="1368" w:firstLine="0"/>
      </w:pPr>
      <w:rPr>
        <w:rFonts w:hint="default"/>
      </w:rPr>
    </w:lvl>
  </w:abstractNum>
  <w:abstractNum w:abstractNumId="4" w15:restartNumberingAfterBreak="0">
    <w:nsid w:val="47582C50"/>
    <w:multiLevelType w:val="hybridMultilevel"/>
    <w:tmpl w:val="881E8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6733E"/>
    <w:multiLevelType w:val="multilevel"/>
    <w:tmpl w:val="CB200098"/>
    <w:lvl w:ilvl="0">
      <w:start w:val="1"/>
      <w:numFmt w:val="upperLetter"/>
      <w:lvlText w:val="%1."/>
      <w:lvlJc w:val="left"/>
      <w:pPr>
        <w:tabs>
          <w:tab w:val="left" w:pos="648"/>
        </w:tabs>
      </w:pPr>
      <w:rPr>
        <w:rFonts w:ascii="Times New Roman" w:eastAsia="Times New Roman" w:hAnsi="Times New Roman"/>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A9"/>
    <w:rsid w:val="0004084E"/>
    <w:rsid w:val="000D6F0E"/>
    <w:rsid w:val="00112585"/>
    <w:rsid w:val="001A567C"/>
    <w:rsid w:val="0028290B"/>
    <w:rsid w:val="002B029C"/>
    <w:rsid w:val="005C7A19"/>
    <w:rsid w:val="0064640F"/>
    <w:rsid w:val="007F6FA9"/>
    <w:rsid w:val="00B045A9"/>
    <w:rsid w:val="00B120B5"/>
    <w:rsid w:val="00B464EE"/>
    <w:rsid w:val="00DC6CA9"/>
    <w:rsid w:val="00E1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DB9F"/>
  <w15:docId w15:val="{8FAFE36B-7B3F-4498-9418-381D3DEB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0B5"/>
    <w:pPr>
      <w:tabs>
        <w:tab w:val="center" w:pos="4680"/>
        <w:tab w:val="right" w:pos="9360"/>
      </w:tabs>
    </w:pPr>
  </w:style>
  <w:style w:type="character" w:customStyle="1" w:styleId="HeaderChar">
    <w:name w:val="Header Char"/>
    <w:basedOn w:val="DefaultParagraphFont"/>
    <w:link w:val="Header"/>
    <w:uiPriority w:val="99"/>
    <w:rsid w:val="00B120B5"/>
  </w:style>
  <w:style w:type="paragraph" w:styleId="Footer">
    <w:name w:val="footer"/>
    <w:basedOn w:val="Normal"/>
    <w:link w:val="FooterChar"/>
    <w:uiPriority w:val="99"/>
    <w:unhideWhenUsed/>
    <w:rsid w:val="00B120B5"/>
    <w:pPr>
      <w:tabs>
        <w:tab w:val="center" w:pos="4680"/>
        <w:tab w:val="right" w:pos="9360"/>
      </w:tabs>
    </w:pPr>
  </w:style>
  <w:style w:type="character" w:customStyle="1" w:styleId="FooterChar">
    <w:name w:val="Footer Char"/>
    <w:basedOn w:val="DefaultParagraphFont"/>
    <w:link w:val="Footer"/>
    <w:uiPriority w:val="99"/>
    <w:rsid w:val="00B120B5"/>
  </w:style>
  <w:style w:type="paragraph" w:styleId="ListParagraph">
    <w:name w:val="List Paragraph"/>
    <w:basedOn w:val="Normal"/>
    <w:uiPriority w:val="34"/>
    <w:qFormat/>
    <w:rsid w:val="00E14720"/>
    <w:pPr>
      <w:ind w:left="720"/>
      <w:contextualSpacing/>
    </w:pPr>
  </w:style>
  <w:style w:type="paragraph" w:styleId="BalloonText">
    <w:name w:val="Balloon Text"/>
    <w:basedOn w:val="Normal"/>
    <w:link w:val="BalloonTextChar"/>
    <w:uiPriority w:val="99"/>
    <w:semiHidden/>
    <w:unhideWhenUsed/>
    <w:rsid w:val="00B46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Wallingford-Swarthmore School District</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Palmer</dc:creator>
  <cp:lastModifiedBy>Lisa Palmer</cp:lastModifiedBy>
  <cp:revision>6</cp:revision>
  <cp:lastPrinted>2021-05-30T21:08:00Z</cp:lastPrinted>
  <dcterms:created xsi:type="dcterms:W3CDTF">2021-05-30T20:54:00Z</dcterms:created>
  <dcterms:modified xsi:type="dcterms:W3CDTF">2021-05-30T21:08:00Z</dcterms:modified>
</cp:coreProperties>
</file>